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93" w:rsidRDefault="00AA0E93" w:rsidP="00AA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рабочей программы </w:t>
      </w:r>
    </w:p>
    <w:p w:rsidR="00AA0E93" w:rsidRDefault="007D6916" w:rsidP="00AA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музыкального руководителя</w:t>
      </w:r>
      <w:bookmarkStart w:id="0" w:name="_GoBack"/>
      <w:bookmarkEnd w:id="0"/>
      <w:r w:rsidR="00AA0E9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образовательной области «Художественно-эстетическое развитие (музыка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льная деятельность</w:t>
      </w:r>
      <w:r w:rsidR="00AA0E93">
        <w:rPr>
          <w:rFonts w:ascii="Times New Roman" w:eastAsia="Times New Roman" w:hAnsi="Times New Roman" w:cs="Times New Roman"/>
          <w:b/>
          <w:sz w:val="28"/>
          <w:szCs w:val="28"/>
        </w:rPr>
        <w:t>)»</w:t>
      </w:r>
    </w:p>
    <w:p w:rsidR="00AA0E93" w:rsidRPr="00AA0E93" w:rsidRDefault="00AA0E93" w:rsidP="00AA0E93">
      <w:pPr>
        <w:tabs>
          <w:tab w:val="left" w:pos="240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AA0E93" w:rsidRDefault="00AA0E93" w:rsidP="00AA0E93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Рабочая программа разработана на основе основной образовательной программы </w:t>
      </w:r>
      <w:r w:rsidR="00D426F2">
        <w:rPr>
          <w:sz w:val="28"/>
          <w:szCs w:val="28"/>
        </w:rPr>
        <w:t>ДОУ № 101</w:t>
      </w:r>
      <w:r>
        <w:rPr>
          <w:sz w:val="28"/>
          <w:szCs w:val="28"/>
        </w:rPr>
        <w:t xml:space="preserve"> г. Липецка по образовательной области «Художественно-эстетическое развитие (музыка</w:t>
      </w:r>
      <w:r w:rsidR="007D6916">
        <w:rPr>
          <w:sz w:val="28"/>
          <w:szCs w:val="28"/>
        </w:rPr>
        <w:t>льная деятельность</w:t>
      </w:r>
      <w:r>
        <w:rPr>
          <w:sz w:val="28"/>
          <w:szCs w:val="28"/>
        </w:rPr>
        <w:t>)» музыкальным</w:t>
      </w:r>
      <w:r w:rsidR="00D426F2">
        <w:rPr>
          <w:sz w:val="28"/>
          <w:szCs w:val="28"/>
        </w:rPr>
        <w:t>и руководителями</w:t>
      </w:r>
      <w:r>
        <w:rPr>
          <w:sz w:val="28"/>
          <w:szCs w:val="28"/>
        </w:rPr>
        <w:t xml:space="preserve"> </w:t>
      </w:r>
    </w:p>
    <w:p w:rsidR="00AA0E93" w:rsidRDefault="00AA0E93" w:rsidP="00AA0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конкретизирует цели и задачи изучения образовательной области «Художественно-эстетическое развитие (музыка</w:t>
      </w:r>
      <w:r w:rsidR="007D6916">
        <w:rPr>
          <w:rFonts w:ascii="Times New Roman" w:hAnsi="Times New Roman" w:cs="Times New Roman"/>
          <w:sz w:val="28"/>
          <w:szCs w:val="28"/>
        </w:rPr>
        <w:t xml:space="preserve">льная деятельность)»; </w:t>
      </w:r>
      <w:r>
        <w:rPr>
          <w:rFonts w:ascii="Times New Roman" w:hAnsi="Times New Roman" w:cs="Times New Roman"/>
          <w:sz w:val="28"/>
          <w:szCs w:val="28"/>
        </w:rPr>
        <w:t>определяет объем и содержание предлагаемого материала; оптимально распределяет время образовательной деятельности по темам для второй младшей, средней</w:t>
      </w:r>
      <w:r w:rsidR="00417F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старшей и логопедических групп 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0E93" w:rsidRDefault="00AA0E93" w:rsidP="00AA0E93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рабочей программе представлены 3 раздела: </w:t>
      </w:r>
    </w:p>
    <w:p w:rsidR="00AA0E93" w:rsidRDefault="00AA0E93" w:rsidP="00AA0E93">
      <w:pPr>
        <w:pStyle w:val="a3"/>
        <w:keepNext/>
        <w:keepLines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Целевой.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AA0E93" w:rsidRDefault="00AA0E93" w:rsidP="00AA0E93">
      <w:pPr>
        <w:pStyle w:val="a3"/>
        <w:keepNext/>
        <w:keepLines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93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Содержательный.</w:t>
      </w:r>
      <w:r w:rsidRPr="00AA0E93">
        <w:rPr>
          <w:rFonts w:ascii="Times New Roman" w:eastAsia="Times New Roman" w:hAnsi="Times New Roman" w:cs="Times New Roman"/>
          <w:sz w:val="28"/>
          <w:szCs w:val="28"/>
        </w:rPr>
        <w:t xml:space="preserve"> В нём перечислены основные направления реализации образовательной области «Художественно-эстетическое развитие (музыка)» и представлено содержание образовательной деятельности для конкретных групп ДОУ. Указан объём регламентируемой образовательной нагрузки по образовательной области «Художественно-эстетическое развитие» и перспективно-тематическое планирование регламентированной образовательной музыкально-художественной деятельности. </w:t>
      </w:r>
    </w:p>
    <w:p w:rsidR="00AA0E93" w:rsidRPr="00AA0E93" w:rsidRDefault="00AA0E93" w:rsidP="00AA0E93">
      <w:pPr>
        <w:pStyle w:val="a3"/>
        <w:keepNext/>
        <w:keepLines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93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</w:t>
      </w:r>
      <w:r w:rsidRPr="00AA0E93">
        <w:rPr>
          <w:rFonts w:ascii="Times New Roman" w:eastAsia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AA0E93" w:rsidRPr="00AA0E93" w:rsidRDefault="00AA0E93" w:rsidP="00AA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0E93" w:rsidRDefault="00AA0E93" w:rsidP="00AA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Выводы:</w:t>
      </w:r>
    </w:p>
    <w:p w:rsidR="00AA0E93" w:rsidRDefault="00AA0E93" w:rsidP="00AA0E9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задачи, описанные в Рабочей программе, конкретизируют цели и задачи Основной образовательной программы дошкольного образования </w:t>
      </w:r>
      <w:r w:rsidR="00D426F2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D426F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г. Липецка по образовательной области «Художественно-эстетическое развитие (музыка)» соответственно возраста детей конкретных возрастных групп.</w:t>
      </w:r>
    </w:p>
    <w:p w:rsidR="00AA0E93" w:rsidRDefault="00AA0E93" w:rsidP="00AA0E9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и содержание регламентированной образовательной деятельности соответствует требованиям Основной образовательной программы дошкольного образования </w:t>
      </w:r>
      <w:r w:rsidR="00D426F2">
        <w:rPr>
          <w:rFonts w:ascii="Times New Roman" w:hAnsi="Times New Roman" w:cs="Times New Roman"/>
          <w:sz w:val="28"/>
          <w:szCs w:val="28"/>
        </w:rPr>
        <w:t>ДОУ № 101</w:t>
      </w:r>
      <w:r>
        <w:rPr>
          <w:rFonts w:ascii="Times New Roman" w:hAnsi="Times New Roman" w:cs="Times New Roman"/>
          <w:sz w:val="28"/>
          <w:szCs w:val="28"/>
        </w:rPr>
        <w:t xml:space="preserve"> г. Липецка.</w:t>
      </w:r>
    </w:p>
    <w:p w:rsidR="00360828" w:rsidRPr="00417F21" w:rsidRDefault="00AA0E93" w:rsidP="00417F2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 соответствует рекомендуемому Основной образовательной программой дошкольного образования </w:t>
      </w:r>
      <w:r w:rsidR="00D426F2">
        <w:rPr>
          <w:rFonts w:ascii="Times New Roman" w:hAnsi="Times New Roman" w:cs="Times New Roman"/>
          <w:sz w:val="28"/>
          <w:szCs w:val="28"/>
        </w:rPr>
        <w:t>ДОУ № 101 г. Липецка.</w:t>
      </w:r>
    </w:p>
    <w:sectPr w:rsidR="00360828" w:rsidRPr="00417F21" w:rsidSect="00AA0E9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A5F2E"/>
    <w:multiLevelType w:val="hybridMultilevel"/>
    <w:tmpl w:val="78AE3C68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771D4"/>
    <w:multiLevelType w:val="hybridMultilevel"/>
    <w:tmpl w:val="65168B8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93"/>
    <w:rsid w:val="00092F9D"/>
    <w:rsid w:val="00360828"/>
    <w:rsid w:val="00417F21"/>
    <w:rsid w:val="00512115"/>
    <w:rsid w:val="007D6916"/>
    <w:rsid w:val="00AA0E93"/>
    <w:rsid w:val="00C65D28"/>
    <w:rsid w:val="00D4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7499D-0401-4386-8CA3-136AC111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9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93"/>
    <w:pPr>
      <w:ind w:left="720"/>
      <w:contextualSpacing/>
    </w:pPr>
  </w:style>
  <w:style w:type="paragraph" w:customStyle="1" w:styleId="Default">
    <w:name w:val="Default"/>
    <w:uiPriority w:val="99"/>
    <w:rsid w:val="00AA0E93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 #123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4</cp:revision>
  <cp:lastPrinted>2015-10-20T10:28:00Z</cp:lastPrinted>
  <dcterms:created xsi:type="dcterms:W3CDTF">2016-07-19T18:10:00Z</dcterms:created>
  <dcterms:modified xsi:type="dcterms:W3CDTF">2018-08-24T12:16:00Z</dcterms:modified>
</cp:coreProperties>
</file>