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8" w:rsidRDefault="008237F8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  <w:r w:rsidR="00CE7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25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раннего </w:t>
      </w:r>
      <w:r w:rsidR="006F3F6F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="00FD255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7040F">
        <w:rPr>
          <w:rFonts w:ascii="Times New Roman" w:eastAsia="Times New Roman" w:hAnsi="Times New Roman" w:cs="Times New Roman"/>
          <w:b/>
          <w:sz w:val="28"/>
          <w:szCs w:val="28"/>
        </w:rPr>
        <w:t>первой</w:t>
      </w:r>
      <w:r w:rsidR="002E591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младшей</w:t>
      </w:r>
      <w:r w:rsidR="00FD255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E591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CCC" w:rsidRPr="000A5B26" w:rsidRDefault="00CE7CCC" w:rsidP="00CE7CCC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DC5" w:rsidRDefault="00776DC5" w:rsidP="00776DC5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Рабочая программа разработана на основе основной образовательной программы муниципального бюджетного дошкольного образовательного учреждения № 101 г. Липецка.</w:t>
      </w:r>
    </w:p>
    <w:p w:rsidR="00776DC5" w:rsidRPr="006F3F6F" w:rsidRDefault="00776DC5" w:rsidP="006F3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«Познавательное развитие</w:t>
      </w:r>
      <w:proofErr w:type="gramStart"/>
      <w:r w:rsidR="001E5DBD">
        <w:rPr>
          <w:rFonts w:ascii="Times New Roman" w:hAnsi="Times New Roman" w:cs="Times New Roman"/>
          <w:sz w:val="28"/>
          <w:szCs w:val="28"/>
        </w:rPr>
        <w:t>»:</w:t>
      </w:r>
      <w:r w:rsidR="00D67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F6F">
        <w:rPr>
          <w:rFonts w:ascii="Times New Roman" w:hAnsi="Times New Roman" w:cs="Times New Roman"/>
          <w:sz w:val="28"/>
          <w:szCs w:val="28"/>
        </w:rPr>
        <w:t xml:space="preserve">и </w:t>
      </w:r>
      <w:r w:rsidR="006F3F6F">
        <w:rPr>
          <w:rFonts w:ascii="Times New Roman" w:eastAsia="Times New Roman" w:hAnsi="Times New Roman" w:cs="Times New Roman"/>
          <w:sz w:val="28"/>
          <w:szCs w:val="28"/>
        </w:rPr>
        <w:t>представлена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F3F6F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</w:t>
      </w:r>
      <w:r w:rsidR="006F3F6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1E5DBD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«Познавательное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«Познавательное развитие» и перспективно-тематическое планирование регламентированной образовательной деятельности</w:t>
      </w:r>
      <w:r w:rsidR="006F3F6F">
        <w:rPr>
          <w:rFonts w:ascii="Times New Roman" w:eastAsia="Times New Roman" w:hAnsi="Times New Roman" w:cs="Times New Roman"/>
          <w:sz w:val="28"/>
          <w:szCs w:val="28"/>
        </w:rPr>
        <w:t xml:space="preserve"> (ф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6F3F6F">
        <w:rPr>
          <w:rFonts w:ascii="Times New Roman" w:eastAsia="Times New Roman" w:hAnsi="Times New Roman" w:cs="Times New Roman"/>
          <w:sz w:val="28"/>
          <w:szCs w:val="28"/>
        </w:rPr>
        <w:t>ирование целостной картины мира; сенсорное развитие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>). Содержание работы в совместной деятельности воспитателя и детей раскрыто через формы, методы и средства реализации программы.</w:t>
      </w:r>
    </w:p>
    <w:p w:rsidR="001E5DBD" w:rsidRPr="001E5DBD" w:rsidRDefault="001E5DBD" w:rsidP="001E5DBD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D">
        <w:rPr>
          <w:rFonts w:ascii="Times New Roman" w:eastAsia="Times New Roman" w:hAnsi="Times New Roman" w:cs="Times New Roman"/>
          <w:sz w:val="28"/>
          <w:szCs w:val="28"/>
        </w:rPr>
        <w:t>Дано описание образовательной деятельности части, формируемой участниками образовательных отношений.</w:t>
      </w:r>
    </w:p>
    <w:p w:rsidR="001E5DBD" w:rsidRPr="001E5DBD" w:rsidRDefault="001E5DBD" w:rsidP="001E5DBD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D">
        <w:rPr>
          <w:rFonts w:ascii="Times New Roman" w:eastAsia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образовательного процесса, включает в себя работу по краеведению «Приобщение к истокам русской народной культуры» Князевой О.Л., </w:t>
      </w:r>
      <w:proofErr w:type="spellStart"/>
      <w:r w:rsidRPr="001E5DBD">
        <w:rPr>
          <w:rFonts w:ascii="Times New Roman" w:eastAsia="Times New Roman" w:hAnsi="Times New Roman" w:cs="Times New Roman"/>
          <w:sz w:val="28"/>
          <w:szCs w:val="28"/>
        </w:rPr>
        <w:t>Маханевой</w:t>
      </w:r>
      <w:proofErr w:type="spellEnd"/>
      <w:r w:rsidRPr="001E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5DBD">
        <w:rPr>
          <w:rFonts w:ascii="Times New Roman" w:eastAsia="Times New Roman" w:hAnsi="Times New Roman" w:cs="Times New Roman"/>
          <w:sz w:val="28"/>
          <w:szCs w:val="28"/>
        </w:rPr>
        <w:t>М.Д..</w:t>
      </w:r>
      <w:proofErr w:type="gramEnd"/>
      <w:r w:rsidRPr="001E5DBD">
        <w:rPr>
          <w:rFonts w:ascii="Times New Roman" w:eastAsia="Times New Roman" w:hAnsi="Times New Roman" w:cs="Times New Roman"/>
          <w:sz w:val="28"/>
          <w:szCs w:val="28"/>
        </w:rPr>
        <w:t xml:space="preserve"> Она представлена следующими разделами: </w:t>
      </w:r>
    </w:p>
    <w:p w:rsidR="001E5DBD" w:rsidRPr="001E5DBD" w:rsidRDefault="001E5DBD" w:rsidP="001E5DBD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D">
        <w:rPr>
          <w:rFonts w:ascii="Times New Roman" w:eastAsia="Times New Roman" w:hAnsi="Times New Roman" w:cs="Times New Roman"/>
          <w:sz w:val="28"/>
          <w:szCs w:val="28"/>
        </w:rPr>
        <w:t>«Русский фольклор»;</w:t>
      </w:r>
    </w:p>
    <w:p w:rsidR="001E5DBD" w:rsidRPr="001E5DBD" w:rsidRDefault="001E5DBD" w:rsidP="001E5DBD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D">
        <w:rPr>
          <w:rFonts w:ascii="Times New Roman" w:eastAsia="Times New Roman" w:hAnsi="Times New Roman" w:cs="Times New Roman"/>
          <w:sz w:val="28"/>
          <w:szCs w:val="28"/>
        </w:rPr>
        <w:t>«Народная игра и игрушка»;</w:t>
      </w:r>
    </w:p>
    <w:p w:rsidR="00776DC5" w:rsidRPr="006F3F6F" w:rsidRDefault="001E5DBD" w:rsidP="001E5DBD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D">
        <w:rPr>
          <w:rFonts w:ascii="Times New Roman" w:eastAsia="Times New Roman" w:hAnsi="Times New Roman" w:cs="Times New Roman"/>
          <w:sz w:val="28"/>
          <w:szCs w:val="28"/>
        </w:rPr>
        <w:t>«Русский народный костюм».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776DC5" w:rsidRDefault="00776DC5" w:rsidP="007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«Познавательное развитие» соответственно возраста детей.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муниципального бюджетного дошкольного образовательного учреждения № 101 г. Липецка.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формы работы с детьми соответствуют требованиям ФГОС ДО, возрастным особенностям детей группы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развития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первой младшей).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6F3F6F" w:rsidRDefault="00776DC5" w:rsidP="006F3F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</w:t>
      </w:r>
      <w:r w:rsidR="001E5DBD">
        <w:rPr>
          <w:rFonts w:ascii="Times New Roman" w:hAnsi="Times New Roman" w:cs="Times New Roman"/>
          <w:sz w:val="28"/>
          <w:szCs w:val="28"/>
        </w:rPr>
        <w:t>ьной области «Речевое развитие</w:t>
      </w:r>
      <w:proofErr w:type="gramStart"/>
      <w:r w:rsidR="001E5DB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 w:rsidR="006F3F6F" w:rsidRPr="006F3F6F">
        <w:t xml:space="preserve"> </w:t>
      </w:r>
      <w:r w:rsidR="006F3F6F" w:rsidRPr="006F3F6F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представлена в 3-х разделах: </w:t>
      </w:r>
    </w:p>
    <w:p w:rsidR="00776DC5" w:rsidRDefault="00776DC5" w:rsidP="006F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«Речевое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«Речевое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воспитателя и детей раскрыто через формы, методы и средства реализации программы. </w:t>
      </w: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776DC5" w:rsidRDefault="00776DC5" w:rsidP="007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«Речевое развитие» соответственно возраста детей.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1E5DBD">
        <w:rPr>
          <w:rFonts w:ascii="Times New Roman" w:hAnsi="Times New Roman" w:cs="Times New Roman"/>
          <w:sz w:val="28"/>
          <w:szCs w:val="28"/>
        </w:rPr>
        <w:t>группы раннего развития (</w:t>
      </w:r>
      <w:r>
        <w:rPr>
          <w:rFonts w:ascii="Times New Roman" w:hAnsi="Times New Roman" w:cs="Times New Roman"/>
          <w:sz w:val="28"/>
          <w:szCs w:val="28"/>
        </w:rPr>
        <w:t>первой младшей</w:t>
      </w:r>
      <w:r w:rsidR="001E5D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6F3F6F" w:rsidRDefault="00776DC5" w:rsidP="006F3F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конкретизирует цели и задачи изучения образовательной области «Соци</w:t>
      </w:r>
      <w:r w:rsidR="001E5DBD">
        <w:rPr>
          <w:rFonts w:ascii="Times New Roman" w:hAnsi="Times New Roman" w:cs="Times New Roman"/>
          <w:sz w:val="28"/>
          <w:szCs w:val="28"/>
        </w:rPr>
        <w:t>ально-коммуникативное развитие</w:t>
      </w:r>
      <w:proofErr w:type="gramStart"/>
      <w:r w:rsidR="001E5DB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 w:rsidR="006F3F6F" w:rsidRPr="006F3F6F">
        <w:t xml:space="preserve"> </w:t>
      </w:r>
      <w:r w:rsidR="006F3F6F" w:rsidRPr="006F3F6F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представлена в 3-х разделах: </w:t>
      </w:r>
    </w:p>
    <w:p w:rsidR="00776DC5" w:rsidRDefault="00776DC5" w:rsidP="006F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«Социально-коммуникативное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«Социально-коммуникативное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воспитателя и детей раскрыто через формы, методы и средства реализации программы.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776DC5" w:rsidRDefault="00776DC5" w:rsidP="007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«Социально-коммуникативное развитие» соответственно возраста детей.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776DC5" w:rsidRDefault="00776DC5" w:rsidP="001E5DBD">
      <w:pPr>
        <w:pStyle w:val="a3"/>
        <w:numPr>
          <w:ilvl w:val="0"/>
          <w:numId w:val="7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1E5DBD">
        <w:rPr>
          <w:rFonts w:ascii="Times New Roman" w:hAnsi="Times New Roman" w:cs="Times New Roman"/>
          <w:sz w:val="28"/>
          <w:szCs w:val="28"/>
        </w:rPr>
        <w:t>группы раннего развития (</w:t>
      </w:r>
      <w:r>
        <w:rPr>
          <w:rFonts w:ascii="Times New Roman" w:hAnsi="Times New Roman" w:cs="Times New Roman"/>
          <w:sz w:val="28"/>
          <w:szCs w:val="28"/>
        </w:rPr>
        <w:t>первой младшей</w:t>
      </w:r>
      <w:r w:rsidR="001E5D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6F3F6F" w:rsidRDefault="00776DC5" w:rsidP="006F3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</w:t>
      </w:r>
      <w:r w:rsidR="001E5DBD">
        <w:rPr>
          <w:rFonts w:ascii="Times New Roman" w:hAnsi="Times New Roman" w:cs="Times New Roman"/>
          <w:sz w:val="28"/>
          <w:szCs w:val="28"/>
        </w:rPr>
        <w:t>й области «Физическое развитие</w:t>
      </w:r>
      <w:proofErr w:type="gramStart"/>
      <w:r w:rsidR="001E5DB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F3F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определяет объем и содержание предлагаемого материала; </w:t>
      </w:r>
    </w:p>
    <w:p w:rsidR="006F3F6F" w:rsidRDefault="006F3F6F" w:rsidP="006F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C5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Pr="006F3F6F">
        <w:t xml:space="preserve"> 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представлена в 3-х разделах: </w:t>
      </w:r>
    </w:p>
    <w:p w:rsidR="00776DC5" w:rsidRDefault="00776DC5" w:rsidP="006F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 перечень нормативно-правовых документов, на основании которых разработана программа.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«Физическое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«Физическое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педагога и детей раскрыто через формы, методы и средства реализации программы. Представлена модель физкультурно-оздоровительной работы.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776DC5" w:rsidRDefault="00776DC5" w:rsidP="007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776DC5" w:rsidRDefault="00776DC5" w:rsidP="00776DC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«Физическое развитие» соответственно возраста детей.</w:t>
      </w:r>
    </w:p>
    <w:p w:rsidR="00776DC5" w:rsidRDefault="00776DC5" w:rsidP="00776DC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776DC5" w:rsidRDefault="00776DC5" w:rsidP="00776DC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1E5DBD">
        <w:rPr>
          <w:rFonts w:ascii="Times New Roman" w:hAnsi="Times New Roman" w:cs="Times New Roman"/>
          <w:sz w:val="28"/>
          <w:szCs w:val="28"/>
        </w:rPr>
        <w:t>группы раннего развития (</w:t>
      </w:r>
      <w:r>
        <w:rPr>
          <w:rFonts w:ascii="Times New Roman" w:hAnsi="Times New Roman" w:cs="Times New Roman"/>
          <w:sz w:val="28"/>
          <w:szCs w:val="28"/>
        </w:rPr>
        <w:t>первой младшей</w:t>
      </w:r>
      <w:r w:rsidR="001E5D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DC5" w:rsidRDefault="00776DC5" w:rsidP="00776DC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6F3F6F" w:rsidRDefault="00776DC5" w:rsidP="006F3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«Худож</w:t>
      </w:r>
      <w:r w:rsidR="001E5DBD">
        <w:rPr>
          <w:rFonts w:ascii="Times New Roman" w:hAnsi="Times New Roman" w:cs="Times New Roman"/>
          <w:sz w:val="28"/>
          <w:szCs w:val="28"/>
        </w:rPr>
        <w:t>ественно-эстетическое развитие</w:t>
      </w:r>
      <w:proofErr w:type="gramStart"/>
      <w:r w:rsidR="001E5DB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F3F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определяет объем и содержание предлагаемого материала; </w:t>
      </w:r>
    </w:p>
    <w:p w:rsidR="006F3F6F" w:rsidRDefault="006F3F6F" w:rsidP="006F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C5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Pr="006F3F6F">
        <w:t xml:space="preserve"> 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>и представлена в 3-х разделах:</w:t>
      </w:r>
    </w:p>
    <w:p w:rsidR="00776DC5" w:rsidRDefault="00776DC5" w:rsidP="006F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776DC5" w:rsidRDefault="00776DC5" w:rsidP="006F3F6F">
      <w:pPr>
        <w:pStyle w:val="a3"/>
        <w:keepNext/>
        <w:keepLines/>
        <w:suppressLineNumbers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Содержательный.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</w:t>
      </w:r>
      <w:r w:rsidR="006F3F6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«Художественно-эстетическое развитие» и перспективно-тематическое планирование образовательной деятельности по рисованию, лепке, </w:t>
      </w:r>
      <w:r w:rsidR="00F56240">
        <w:rPr>
          <w:rFonts w:ascii="Times New Roman" w:eastAsia="Times New Roman" w:hAnsi="Times New Roman" w:cs="Times New Roman"/>
          <w:sz w:val="28"/>
          <w:szCs w:val="28"/>
        </w:rPr>
        <w:t xml:space="preserve">аппликации, восприятия художественной литературы и фольклора, </w:t>
      </w:r>
      <w:r w:rsidR="006F3F6F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– модельной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музыкальной деятельности. Содержание работы в совместной деятельности педагога и детей раскрыто через формы, методы и средства реализации программы. </w:t>
      </w:r>
    </w:p>
    <w:p w:rsidR="00776DC5" w:rsidRPr="006F3F6F" w:rsidRDefault="00776DC5" w:rsidP="006F3F6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6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F3F6F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776DC5" w:rsidRDefault="00776DC5" w:rsidP="007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образовательного учреждения № 101 г. Липецка по образовательной области «Художественно-эстетическое развитие» соответственно возраста детей.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бюджетного дошкольного образовательного учреждения № 101 г. Липецка.</w:t>
      </w:r>
    </w:p>
    <w:p w:rsidR="00776DC5" w:rsidRPr="001E5DBD" w:rsidRDefault="00776DC5" w:rsidP="001E5DB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1E5DBD">
        <w:rPr>
          <w:rFonts w:ascii="Times New Roman" w:hAnsi="Times New Roman" w:cs="Times New Roman"/>
          <w:sz w:val="28"/>
          <w:szCs w:val="28"/>
        </w:rPr>
        <w:t>группы раннего развития (первой младшей)</w:t>
      </w:r>
      <w:r w:rsidRPr="001E5DBD">
        <w:rPr>
          <w:rFonts w:ascii="Times New Roman" w:hAnsi="Times New Roman" w:cs="Times New Roman"/>
          <w:sz w:val="28"/>
          <w:szCs w:val="28"/>
        </w:rPr>
        <w:t>.</w:t>
      </w:r>
    </w:p>
    <w:p w:rsidR="00776DC5" w:rsidRDefault="00776DC5" w:rsidP="006F3F6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№ 101 г. Липецка.</w:t>
      </w:r>
    </w:p>
    <w:p w:rsidR="00776DC5" w:rsidRDefault="00776DC5" w:rsidP="00776DC5"/>
    <w:p w:rsidR="00776DC5" w:rsidRDefault="00776DC5" w:rsidP="00776DC5"/>
    <w:p w:rsidR="00776DC5" w:rsidRDefault="00776DC5" w:rsidP="00776DC5"/>
    <w:p w:rsidR="00360828" w:rsidRDefault="00360828" w:rsidP="00776DC5">
      <w:pPr>
        <w:pStyle w:val="Default"/>
        <w:jc w:val="both"/>
      </w:pPr>
    </w:p>
    <w:sectPr w:rsidR="00360828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D927331"/>
    <w:multiLevelType w:val="hybridMultilevel"/>
    <w:tmpl w:val="D7BA8088"/>
    <w:lvl w:ilvl="0" w:tplc="42D0A3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C"/>
    <w:rsid w:val="00064B25"/>
    <w:rsid w:val="00092F9D"/>
    <w:rsid w:val="000F21B1"/>
    <w:rsid w:val="001E5DBD"/>
    <w:rsid w:val="002E591F"/>
    <w:rsid w:val="00307DFD"/>
    <w:rsid w:val="00360828"/>
    <w:rsid w:val="00402B6C"/>
    <w:rsid w:val="00512115"/>
    <w:rsid w:val="00643510"/>
    <w:rsid w:val="006F3F6F"/>
    <w:rsid w:val="00776DC5"/>
    <w:rsid w:val="007E0D9A"/>
    <w:rsid w:val="008237F8"/>
    <w:rsid w:val="008413E8"/>
    <w:rsid w:val="00947BAF"/>
    <w:rsid w:val="009C195F"/>
    <w:rsid w:val="00A14CD2"/>
    <w:rsid w:val="00B60A87"/>
    <w:rsid w:val="00C7040F"/>
    <w:rsid w:val="00CE7CCC"/>
    <w:rsid w:val="00D22FF2"/>
    <w:rsid w:val="00D67DD9"/>
    <w:rsid w:val="00DF7E5F"/>
    <w:rsid w:val="00E35A9D"/>
    <w:rsid w:val="00EA79D2"/>
    <w:rsid w:val="00F56240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1AC6-5A88-4144-80C8-D364BD2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E7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C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rsid w:val="00CE7CC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E7CCC"/>
  </w:style>
  <w:style w:type="paragraph" w:styleId="a3">
    <w:name w:val="List Paragraph"/>
    <w:basedOn w:val="a"/>
    <w:uiPriority w:val="34"/>
    <w:qFormat/>
    <w:rsid w:val="0082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6849-85E0-4060-AF89-CD74D65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16</cp:revision>
  <dcterms:created xsi:type="dcterms:W3CDTF">2016-06-15T07:50:00Z</dcterms:created>
  <dcterms:modified xsi:type="dcterms:W3CDTF">2019-07-25T08:40:00Z</dcterms:modified>
</cp:coreProperties>
</file>