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F8" w:rsidRDefault="008237F8" w:rsidP="0061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</w:t>
      </w:r>
      <w:r w:rsidR="00CE7C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4F77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161C20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№ </w:t>
      </w:r>
      <w:r w:rsidR="002830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CB4F7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7CCC" w:rsidRPr="000A5B26" w:rsidRDefault="00CE7CCC" w:rsidP="00611752">
      <w:pPr>
        <w:tabs>
          <w:tab w:val="left" w:pos="2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7CCC" w:rsidRPr="008237F8" w:rsidRDefault="00CE7CCC" w:rsidP="00611752">
      <w:pPr>
        <w:pStyle w:val="Default"/>
        <w:jc w:val="both"/>
        <w:rPr>
          <w:sz w:val="28"/>
          <w:szCs w:val="28"/>
        </w:rPr>
      </w:pPr>
      <w:r w:rsidRPr="008237F8">
        <w:rPr>
          <w:rFonts w:eastAsia="Times New Roman"/>
          <w:sz w:val="28"/>
          <w:szCs w:val="28"/>
        </w:rPr>
        <w:t xml:space="preserve">           </w:t>
      </w:r>
      <w:r w:rsidR="008237F8" w:rsidRPr="008237F8">
        <w:rPr>
          <w:sz w:val="28"/>
          <w:szCs w:val="28"/>
        </w:rPr>
        <w:t xml:space="preserve">Рабочая программа разработана на основе основной образовательной программы </w:t>
      </w:r>
      <w:r w:rsidR="00E327ED">
        <w:rPr>
          <w:sz w:val="28"/>
          <w:szCs w:val="28"/>
        </w:rPr>
        <w:t xml:space="preserve">муниципального </w:t>
      </w:r>
      <w:r w:rsidR="00B9702A">
        <w:rPr>
          <w:sz w:val="28"/>
          <w:szCs w:val="28"/>
        </w:rPr>
        <w:t xml:space="preserve">бюджетного </w:t>
      </w:r>
      <w:r w:rsidR="00E327ED">
        <w:rPr>
          <w:sz w:val="28"/>
          <w:szCs w:val="28"/>
        </w:rPr>
        <w:t>дошкольного образовательного учреждения № 101 г. Липецка</w:t>
      </w:r>
      <w:r w:rsidRPr="008237F8">
        <w:rPr>
          <w:rFonts w:eastAsia="MS Mincho"/>
          <w:color w:val="auto"/>
          <w:sz w:val="28"/>
          <w:szCs w:val="28"/>
          <w:lang w:eastAsia="ja-JP"/>
        </w:rPr>
        <w:t>.</w:t>
      </w:r>
    </w:p>
    <w:p w:rsidR="00611752" w:rsidRDefault="008237F8" w:rsidP="0061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37F8">
        <w:rPr>
          <w:rFonts w:ascii="Times New Roman" w:hAnsi="Times New Roman" w:cs="Times New Roman"/>
          <w:sz w:val="28"/>
          <w:szCs w:val="28"/>
        </w:rPr>
        <w:t>конкретизирует цели и задачи изучения образовательной об</w:t>
      </w:r>
      <w:r w:rsidR="00611752">
        <w:rPr>
          <w:rFonts w:ascii="Times New Roman" w:hAnsi="Times New Roman" w:cs="Times New Roman"/>
          <w:sz w:val="28"/>
          <w:szCs w:val="28"/>
        </w:rPr>
        <w:t>ласти «Познавательное развитие»:</w:t>
      </w:r>
      <w:r w:rsidRPr="008237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117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11752" w:rsidRDefault="00611752" w:rsidP="0061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237F8" w:rsidRPr="008237F8">
        <w:rPr>
          <w:rFonts w:ascii="Times New Roman" w:hAnsi="Times New Roman" w:cs="Times New Roman"/>
          <w:sz w:val="28"/>
          <w:szCs w:val="28"/>
        </w:rPr>
        <w:t>определяет объем и содержание предлагаемого материала;</w:t>
      </w:r>
      <w:r w:rsidR="0082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F8" w:rsidRPr="00611752" w:rsidRDefault="00611752" w:rsidP="0061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7F8" w:rsidRPr="008237F8">
        <w:rPr>
          <w:rFonts w:ascii="Times New Roman" w:hAnsi="Times New Roman" w:cs="Times New Roman"/>
          <w:sz w:val="28"/>
          <w:szCs w:val="28"/>
        </w:rPr>
        <w:t>оптимально распределяет время образовательной деятельности по темам</w:t>
      </w:r>
      <w:r w:rsidR="00CB4F77">
        <w:rPr>
          <w:rFonts w:ascii="Times New Roman" w:hAnsi="Times New Roman" w:cs="Times New Roman"/>
          <w:sz w:val="28"/>
          <w:szCs w:val="28"/>
        </w:rPr>
        <w:t xml:space="preserve"> детей в возрасте 4-5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37F8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237F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-х</w:t>
      </w:r>
      <w:r w:rsidR="008237F8">
        <w:rPr>
          <w:rFonts w:ascii="Times New Roman" w:eastAsia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237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E7CCC" w:rsidRPr="00611752" w:rsidRDefault="008237F8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611752" w:rsidRPr="00611752" w:rsidRDefault="00643510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</w:t>
      </w:r>
      <w:r w:rsidR="00DF7E5F" w:rsidRPr="00611752"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</w:t>
      </w:r>
      <w:r w:rsidR="00DF7E5F" w:rsidRPr="00611752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>развитие» и перспективно-тематическое планирование образовательной деятельности</w:t>
      </w:r>
      <w:r w:rsidR="00DF7E5F" w:rsidRPr="0061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752" w:rsidRPr="00611752">
        <w:rPr>
          <w:rFonts w:ascii="Times New Roman" w:eastAsia="Times New Roman" w:hAnsi="Times New Roman" w:cs="Times New Roman"/>
          <w:sz w:val="28"/>
          <w:szCs w:val="28"/>
        </w:rPr>
        <w:t>(формирование целостной картины мира:</w:t>
      </w:r>
      <w:r w:rsidR="00611752">
        <w:rPr>
          <w:rFonts w:ascii="Times New Roman" w:eastAsia="Times New Roman" w:hAnsi="Times New Roman" w:cs="Times New Roman"/>
          <w:sz w:val="28"/>
          <w:szCs w:val="28"/>
        </w:rPr>
        <w:t xml:space="preserve"> природный мир и социальный мир</w:t>
      </w:r>
      <w:r w:rsidR="00611752" w:rsidRPr="00611752">
        <w:rPr>
          <w:rFonts w:ascii="Times New Roman" w:eastAsia="Times New Roman" w:hAnsi="Times New Roman" w:cs="Times New Roman"/>
          <w:sz w:val="28"/>
          <w:szCs w:val="28"/>
        </w:rPr>
        <w:t xml:space="preserve">; формирование элементарных математических представлений). Содержание работы в совместной деятельности воспитателя и детей раскрыто через формы, методы и средства реализации программы. </w:t>
      </w:r>
    </w:p>
    <w:p w:rsidR="00611752" w:rsidRPr="00611752" w:rsidRDefault="00611752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</w:rPr>
        <w:t>Дано описание образовательной деятельности части, формируемой участниками образовательных отношений.</w:t>
      </w:r>
    </w:p>
    <w:p w:rsidR="00611752" w:rsidRPr="00611752" w:rsidRDefault="00611752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</w:rPr>
        <w:t>Часть, формируемая участниками образовательного процесса, включает в себя работу по формированию элементарных математических представлений по пар</w:t>
      </w:r>
      <w:r>
        <w:rPr>
          <w:rFonts w:ascii="Times New Roman" w:eastAsia="Times New Roman" w:hAnsi="Times New Roman" w:cs="Times New Roman"/>
          <w:sz w:val="28"/>
          <w:szCs w:val="28"/>
        </w:rPr>
        <w:t>циальной программе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Л.Г. </w:t>
      </w:r>
      <w:proofErr w:type="spellStart"/>
      <w:r w:rsidRPr="00611752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, Е.Е. </w:t>
      </w:r>
      <w:proofErr w:type="spellStart"/>
      <w:r w:rsidRPr="00611752">
        <w:rPr>
          <w:rFonts w:ascii="Times New Roman" w:eastAsia="Times New Roman" w:hAnsi="Times New Roman" w:cs="Times New Roman"/>
          <w:sz w:val="28"/>
          <w:szCs w:val="28"/>
        </w:rPr>
        <w:t>Кочемасова</w:t>
      </w:r>
      <w:proofErr w:type="spellEnd"/>
      <w:r w:rsidRPr="00611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752" w:rsidRPr="00611752" w:rsidRDefault="00611752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Часть Программы, формируемая участниками образовательного процесса, включает в себя работу по краеведению «Приобщение к истокам русской народной культуры» Князевой О.Л., </w:t>
      </w:r>
      <w:proofErr w:type="spellStart"/>
      <w:r w:rsidRPr="00611752">
        <w:rPr>
          <w:rFonts w:ascii="Times New Roman" w:eastAsia="Times New Roman" w:hAnsi="Times New Roman" w:cs="Times New Roman"/>
          <w:sz w:val="28"/>
          <w:szCs w:val="28"/>
        </w:rPr>
        <w:t>Маханевой</w:t>
      </w:r>
      <w:proofErr w:type="spellEnd"/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1752">
        <w:rPr>
          <w:rFonts w:ascii="Times New Roman" w:eastAsia="Times New Roman" w:hAnsi="Times New Roman" w:cs="Times New Roman"/>
          <w:sz w:val="28"/>
          <w:szCs w:val="28"/>
        </w:rPr>
        <w:t>М.Д..</w:t>
      </w:r>
      <w:proofErr w:type="gramEnd"/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Она представлена следующими разделами: </w:t>
      </w:r>
    </w:p>
    <w:p w:rsidR="00611752" w:rsidRPr="00611752" w:rsidRDefault="00611752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</w:rPr>
        <w:t>«Русский фольклор»;</w:t>
      </w:r>
    </w:p>
    <w:p w:rsidR="00611752" w:rsidRPr="00611752" w:rsidRDefault="00611752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</w:rPr>
        <w:t>«Народная игра и игрушка»;</w:t>
      </w:r>
    </w:p>
    <w:p w:rsidR="00611752" w:rsidRPr="00611752" w:rsidRDefault="00611752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</w:rPr>
        <w:t>«Русский народный костюм»;</w:t>
      </w:r>
    </w:p>
    <w:p w:rsidR="00611752" w:rsidRPr="00611752" w:rsidRDefault="00611752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</w:rPr>
        <w:t>«Творчество русских умельцев»;</w:t>
      </w:r>
    </w:p>
    <w:p w:rsidR="00611752" w:rsidRPr="00611752" w:rsidRDefault="00611752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</w:rPr>
        <w:t>«Архитектура – как часть народного искусства».</w:t>
      </w:r>
    </w:p>
    <w:p w:rsidR="00611752" w:rsidRPr="00611752" w:rsidRDefault="00611752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</w:rPr>
        <w:t>«Мой город, его достопримечательности и история»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CCC" w:rsidRPr="008E41F3" w:rsidRDefault="00B60A87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</w:t>
      </w:r>
      <w:r w:rsidR="00643510">
        <w:rPr>
          <w:rFonts w:ascii="Times New Roman" w:eastAsia="Times New Roman" w:hAnsi="Times New Roman" w:cs="Times New Roman"/>
          <w:sz w:val="28"/>
          <w:szCs w:val="28"/>
          <w:u w:val="single"/>
        </w:rPr>
        <w:t>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B60A87" w:rsidRPr="00B60A87" w:rsidRDefault="00B60A87" w:rsidP="00611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6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B60A87" w:rsidRDefault="00B60A87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Pr="00B60A87">
        <w:rPr>
          <w:rFonts w:ascii="Times New Roman" w:hAnsi="Times New Roman" w:cs="Times New Roman"/>
          <w:sz w:val="28"/>
          <w:szCs w:val="28"/>
        </w:rPr>
        <w:t xml:space="preserve"> задачи, описанные в Рабочей программе</w:t>
      </w:r>
      <w:r w:rsidR="00DF7E5F">
        <w:rPr>
          <w:rFonts w:ascii="Times New Roman" w:hAnsi="Times New Roman" w:cs="Times New Roman"/>
          <w:sz w:val="28"/>
          <w:szCs w:val="28"/>
        </w:rPr>
        <w:t>,</w:t>
      </w:r>
      <w:r w:rsidRPr="00B60A87">
        <w:rPr>
          <w:rFonts w:ascii="Times New Roman" w:hAnsi="Times New Roman" w:cs="Times New Roman"/>
          <w:sz w:val="28"/>
          <w:szCs w:val="28"/>
        </w:rPr>
        <w:t xml:space="preserve"> конкретизируют цели и задачи Основной образовательной программы дошкольного образования </w:t>
      </w:r>
      <w:r w:rsidR="00E327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702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27ED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№ </w:t>
      </w:r>
      <w:r w:rsidR="00E327ED">
        <w:rPr>
          <w:rFonts w:ascii="Times New Roman" w:hAnsi="Times New Roman" w:cs="Times New Roman"/>
          <w:sz w:val="28"/>
          <w:szCs w:val="28"/>
        </w:rPr>
        <w:lastRenderedPageBreak/>
        <w:t>101 г. Липецка</w:t>
      </w:r>
      <w:r w:rsidR="00E327ED" w:rsidRPr="00E3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 «</w:t>
      </w:r>
      <w:r w:rsidR="00DF7E5F">
        <w:rPr>
          <w:rFonts w:ascii="Times New Roman" w:hAnsi="Times New Roman" w:cs="Times New Roman"/>
          <w:sz w:val="28"/>
          <w:szCs w:val="28"/>
        </w:rPr>
        <w:t>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развитие» соответственно возраста детей.</w:t>
      </w:r>
    </w:p>
    <w:p w:rsidR="00B60A87" w:rsidRDefault="00B60A87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возрастным особенностям детей данной группы, требованиям </w:t>
      </w:r>
      <w:r w:rsidRPr="00B60A8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</w:t>
      </w:r>
      <w:r w:rsidR="00E327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702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27E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№ 101 г. Липецка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752" w:rsidRDefault="00402B6C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752">
        <w:rPr>
          <w:rFonts w:ascii="Times New Roman" w:hAnsi="Times New Roman" w:cs="Times New Roman"/>
          <w:sz w:val="28"/>
          <w:szCs w:val="28"/>
        </w:rPr>
        <w:t xml:space="preserve">Представленные формы работы с детьми соответствуют требованиям ФГОС ДО, возрастным особенностям детей </w:t>
      </w:r>
      <w:r w:rsidR="00611752">
        <w:rPr>
          <w:rFonts w:ascii="Times New Roman" w:hAnsi="Times New Roman" w:cs="Times New Roman"/>
          <w:sz w:val="28"/>
          <w:szCs w:val="28"/>
        </w:rPr>
        <w:t>средней группы.</w:t>
      </w:r>
    </w:p>
    <w:p w:rsidR="00B60A87" w:rsidRPr="00611752" w:rsidRDefault="00B60A87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752">
        <w:rPr>
          <w:rFonts w:ascii="Times New Roman" w:hAnsi="Times New Roman" w:cs="Times New Roman"/>
          <w:sz w:val="28"/>
          <w:szCs w:val="28"/>
        </w:rPr>
        <w:t>Методическое обеспечение соответствует рекомендуемому Основной образовательной программ</w:t>
      </w:r>
      <w:r w:rsidR="00402B6C" w:rsidRPr="00611752">
        <w:rPr>
          <w:rFonts w:ascii="Times New Roman" w:hAnsi="Times New Roman" w:cs="Times New Roman"/>
          <w:sz w:val="28"/>
          <w:szCs w:val="28"/>
        </w:rPr>
        <w:t>ой</w:t>
      </w:r>
      <w:r w:rsidRPr="00611752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E327ED" w:rsidRPr="006117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702A" w:rsidRPr="00611752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27ED" w:rsidRPr="00611752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№ 101 г. Липецка</w:t>
      </w:r>
      <w:r w:rsidR="00402B6C" w:rsidRPr="00611752">
        <w:rPr>
          <w:rFonts w:ascii="Times New Roman" w:hAnsi="Times New Roman" w:cs="Times New Roman"/>
          <w:sz w:val="28"/>
          <w:szCs w:val="28"/>
        </w:rPr>
        <w:t>.</w:t>
      </w:r>
    </w:p>
    <w:p w:rsidR="00611752" w:rsidRDefault="008E41F3" w:rsidP="0061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37F8">
        <w:rPr>
          <w:rFonts w:ascii="Times New Roman" w:hAnsi="Times New Roman" w:cs="Times New Roman"/>
          <w:sz w:val="28"/>
          <w:szCs w:val="28"/>
        </w:rPr>
        <w:t>конкретизирует цели и задачи изучения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Речевое</w:t>
      </w:r>
      <w:r w:rsidR="00611752">
        <w:rPr>
          <w:rFonts w:ascii="Times New Roman" w:hAnsi="Times New Roman" w:cs="Times New Roman"/>
          <w:sz w:val="28"/>
          <w:szCs w:val="28"/>
        </w:rPr>
        <w:t xml:space="preserve"> развитие»:</w:t>
      </w:r>
      <w:r w:rsidRPr="008237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175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11752" w:rsidRDefault="00611752" w:rsidP="0061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1F3" w:rsidRPr="008237F8">
        <w:rPr>
          <w:rFonts w:ascii="Times New Roman" w:hAnsi="Times New Roman" w:cs="Times New Roman"/>
          <w:sz w:val="28"/>
          <w:szCs w:val="28"/>
        </w:rPr>
        <w:t>определяет объем и содержание предлагаемого материала;</w:t>
      </w:r>
      <w:r w:rsidR="008E4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1F3" w:rsidRPr="00611752" w:rsidRDefault="00611752" w:rsidP="0061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1F3" w:rsidRPr="008237F8">
        <w:rPr>
          <w:rFonts w:ascii="Times New Roman" w:hAnsi="Times New Roman" w:cs="Times New Roman"/>
          <w:sz w:val="28"/>
          <w:szCs w:val="28"/>
        </w:rPr>
        <w:t>оптимально распределяет время образовательной деятельности по темам</w:t>
      </w:r>
      <w:r w:rsidRPr="00611752">
        <w:t xml:space="preserve"> </w:t>
      </w:r>
      <w:r w:rsidRPr="00611752">
        <w:rPr>
          <w:rFonts w:ascii="Times New Roman" w:hAnsi="Times New Roman" w:cs="Times New Roman"/>
          <w:sz w:val="28"/>
          <w:szCs w:val="28"/>
        </w:rPr>
        <w:t>и представлены в 3-х разделах:</w:t>
      </w:r>
    </w:p>
    <w:p w:rsidR="008E41F3" w:rsidRPr="00611752" w:rsidRDefault="008E41F3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8E41F3" w:rsidRPr="00611752" w:rsidRDefault="008E41F3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«Речевое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«Речевое развитие» и перспективно-тематическое планирование регламентированн</w:t>
      </w:r>
      <w:r w:rsidR="00611752">
        <w:rPr>
          <w:rFonts w:ascii="Times New Roman" w:eastAsia="Times New Roman" w:hAnsi="Times New Roman" w:cs="Times New Roman"/>
          <w:sz w:val="28"/>
          <w:szCs w:val="28"/>
        </w:rPr>
        <w:t>ой образовательной деятельности.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Содержание работы в совместной деятельности воспитателя и детей раскрыто через формы, методы и средства реализации программы. Дано описание образовательной деятельности части, формируемой участниками образовательных отношений.</w:t>
      </w:r>
    </w:p>
    <w:p w:rsidR="008E41F3" w:rsidRPr="00611752" w:rsidRDefault="008E41F3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8E41F3" w:rsidRPr="00B60A87" w:rsidRDefault="008E41F3" w:rsidP="00611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6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Pr="00B60A87">
        <w:rPr>
          <w:rFonts w:ascii="Times New Roman" w:hAnsi="Times New Roman" w:cs="Times New Roman"/>
          <w:sz w:val="28"/>
          <w:szCs w:val="28"/>
        </w:rPr>
        <w:t xml:space="preserve"> задачи, описанные в Рабочей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A87">
        <w:rPr>
          <w:rFonts w:ascii="Times New Roman" w:hAnsi="Times New Roman" w:cs="Times New Roman"/>
          <w:sz w:val="28"/>
          <w:szCs w:val="28"/>
        </w:rPr>
        <w:t xml:space="preserve"> конкретизируют цели и задачи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</w:t>
      </w:r>
      <w:r w:rsidRPr="00E7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 «Речевое развитие» соответственно возраста детей.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возрастным особенностям детей данной группы, требованиям </w:t>
      </w:r>
      <w:r w:rsidRPr="00B60A8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Липецка.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формы работы с детьми соответствуют требованиям ФГОС ДО, возрастным особенностям детей </w:t>
      </w:r>
      <w:r w:rsidR="00611752">
        <w:rPr>
          <w:rFonts w:ascii="Times New Roman" w:hAnsi="Times New Roman" w:cs="Times New Roman"/>
          <w:sz w:val="28"/>
          <w:szCs w:val="28"/>
        </w:rPr>
        <w:t>средней группы.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E7266C"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рекомендуемому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Липецка.</w:t>
      </w:r>
    </w:p>
    <w:p w:rsidR="008E41F3" w:rsidRPr="008237F8" w:rsidRDefault="008E41F3" w:rsidP="0061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37F8">
        <w:rPr>
          <w:rFonts w:ascii="Times New Roman" w:hAnsi="Times New Roman" w:cs="Times New Roman"/>
          <w:sz w:val="28"/>
          <w:szCs w:val="28"/>
        </w:rPr>
        <w:t>конкретизирует цели и задачи изучения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Физическое</w:t>
      </w:r>
      <w:r w:rsidRPr="008237F8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Start"/>
      <w:r w:rsidRPr="008237F8">
        <w:rPr>
          <w:rFonts w:ascii="Times New Roman" w:hAnsi="Times New Roman" w:cs="Times New Roman"/>
          <w:sz w:val="28"/>
          <w:szCs w:val="28"/>
        </w:rPr>
        <w:t xml:space="preserve">»;   </w:t>
      </w:r>
      <w:proofErr w:type="gramEnd"/>
      <w:r w:rsidRPr="00823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F8">
        <w:rPr>
          <w:rFonts w:ascii="Times New Roman" w:hAnsi="Times New Roman" w:cs="Times New Roman"/>
          <w:sz w:val="28"/>
          <w:szCs w:val="28"/>
        </w:rPr>
        <w:t>оптимально распределяет время образовательной деятельности по темам</w:t>
      </w:r>
      <w:r w:rsidR="00611752" w:rsidRPr="00611752">
        <w:t xml:space="preserve"> </w:t>
      </w:r>
      <w:r w:rsidR="00611752" w:rsidRPr="00611752">
        <w:rPr>
          <w:rFonts w:ascii="Times New Roman" w:hAnsi="Times New Roman" w:cs="Times New Roman"/>
          <w:sz w:val="28"/>
          <w:szCs w:val="28"/>
        </w:rPr>
        <w:t>и представлены в 3-х разделах:</w:t>
      </w:r>
    </w:p>
    <w:p w:rsidR="008E41F3" w:rsidRPr="00611752" w:rsidRDefault="008E41F3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8E41F3" w:rsidRPr="00611752" w:rsidRDefault="008E41F3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«Физическое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«Физическое развитие» и перспективно-тематическое планирование регламентированной образовательной деятельности. Содержание работы в совместной деятельности педагога и детей раскрыто через формы, методы и средства реализации программы. Представлена модель физкультурно-оздоровительной работы.</w:t>
      </w:r>
    </w:p>
    <w:p w:rsidR="008E41F3" w:rsidRPr="00611752" w:rsidRDefault="008E41F3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8E41F3" w:rsidRPr="00B60A87" w:rsidRDefault="008E41F3" w:rsidP="00611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6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Pr="00B60A87">
        <w:rPr>
          <w:rFonts w:ascii="Times New Roman" w:hAnsi="Times New Roman" w:cs="Times New Roman"/>
          <w:sz w:val="28"/>
          <w:szCs w:val="28"/>
        </w:rPr>
        <w:t xml:space="preserve"> задачи, описанные в Рабочей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A87">
        <w:rPr>
          <w:rFonts w:ascii="Times New Roman" w:hAnsi="Times New Roman" w:cs="Times New Roman"/>
          <w:sz w:val="28"/>
          <w:szCs w:val="28"/>
        </w:rPr>
        <w:t xml:space="preserve"> конкретизируют цели и задачи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</w:t>
      </w:r>
      <w:r w:rsidRPr="0036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 «Физическое развитие» соответственно возраста детей.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возрастным особенностям детей данной группы, требованиям </w:t>
      </w:r>
      <w:r w:rsidRPr="00B60A8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Липецка.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формы работы с детьми соответствуют требованиям ФГОС ДО, возрастным особенностям детей </w:t>
      </w:r>
      <w:r w:rsidR="00611752">
        <w:rPr>
          <w:rFonts w:ascii="Times New Roman" w:hAnsi="Times New Roman" w:cs="Times New Roman"/>
          <w:sz w:val="28"/>
          <w:szCs w:val="28"/>
        </w:rPr>
        <w:t>средней группы.</w:t>
      </w:r>
    </w:p>
    <w:p w:rsidR="008E41F3" w:rsidRPr="00B60A87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рекомендуемому </w:t>
      </w:r>
      <w:r w:rsidRPr="00B60A87">
        <w:rPr>
          <w:rFonts w:ascii="Times New Roman" w:hAnsi="Times New Roman" w:cs="Times New Roman"/>
          <w:sz w:val="28"/>
          <w:szCs w:val="28"/>
        </w:rPr>
        <w:t>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0A87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Липецка.</w:t>
      </w:r>
    </w:p>
    <w:p w:rsidR="008E41F3" w:rsidRPr="008237F8" w:rsidRDefault="008E41F3" w:rsidP="0061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37F8">
        <w:rPr>
          <w:rFonts w:ascii="Times New Roman" w:hAnsi="Times New Roman" w:cs="Times New Roman"/>
          <w:sz w:val="28"/>
          <w:szCs w:val="28"/>
        </w:rPr>
        <w:t>конкретизирует цели и задачи изучения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611752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Start"/>
      <w:r w:rsidR="00611752">
        <w:rPr>
          <w:rFonts w:ascii="Times New Roman" w:hAnsi="Times New Roman" w:cs="Times New Roman"/>
          <w:sz w:val="28"/>
          <w:szCs w:val="28"/>
        </w:rPr>
        <w:t>»:</w:t>
      </w:r>
      <w:r w:rsidRPr="008237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23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определяет объем и содержание предлагаемого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F8">
        <w:rPr>
          <w:rFonts w:ascii="Times New Roman" w:hAnsi="Times New Roman" w:cs="Times New Roman"/>
          <w:sz w:val="28"/>
          <w:szCs w:val="28"/>
        </w:rPr>
        <w:t xml:space="preserve">оптимально </w:t>
      </w:r>
      <w:r w:rsidRPr="008237F8">
        <w:rPr>
          <w:rFonts w:ascii="Times New Roman" w:hAnsi="Times New Roman" w:cs="Times New Roman"/>
          <w:sz w:val="28"/>
          <w:szCs w:val="28"/>
        </w:rPr>
        <w:lastRenderedPageBreak/>
        <w:t>распределяет время образовательной деятельности по темам</w:t>
      </w:r>
      <w:r w:rsidRPr="00823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752" w:rsidRPr="00611752">
        <w:rPr>
          <w:rFonts w:ascii="Times New Roman" w:eastAsia="Times New Roman" w:hAnsi="Times New Roman" w:cs="Times New Roman"/>
          <w:sz w:val="28"/>
          <w:szCs w:val="28"/>
        </w:rPr>
        <w:t>и представлены в 3-х разделах:</w:t>
      </w:r>
    </w:p>
    <w:p w:rsidR="008E41F3" w:rsidRPr="00611752" w:rsidRDefault="008E41F3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8E41F3" w:rsidRPr="00611752" w:rsidRDefault="008E41F3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«Художественно-эстетическое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«Художественно-эстетическое развитие» и перспективно-тематическое планирование регламентированной образовательной деятельности по рисованию, аппликации, лепке, конструированию</w:t>
      </w:r>
      <w:r w:rsidR="005F512A" w:rsidRPr="00611752">
        <w:rPr>
          <w:rFonts w:ascii="Times New Roman" w:eastAsia="Times New Roman" w:hAnsi="Times New Roman" w:cs="Times New Roman"/>
          <w:sz w:val="28"/>
          <w:szCs w:val="28"/>
        </w:rPr>
        <w:t xml:space="preserve"> из различного материала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477A">
        <w:rPr>
          <w:rFonts w:ascii="Times New Roman" w:eastAsia="Times New Roman" w:hAnsi="Times New Roman" w:cs="Times New Roman"/>
          <w:sz w:val="28"/>
          <w:szCs w:val="28"/>
        </w:rPr>
        <w:t xml:space="preserve">восприятию художественной литературы и фольклора, 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="005F512A" w:rsidRPr="0061175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Содержание работы в совместной деятельности педагога и детей раскрыто через формы, методы и средства реализации программы. Дано описание образовательной деятельности части, формируемой участниками образовательных отношений.</w:t>
      </w:r>
    </w:p>
    <w:p w:rsidR="008E41F3" w:rsidRPr="008E41F3" w:rsidRDefault="008E41F3" w:rsidP="00611752">
      <w:pPr>
        <w:pStyle w:val="a3"/>
        <w:keepNext/>
        <w:keepLines/>
        <w:numPr>
          <w:ilvl w:val="0"/>
          <w:numId w:val="2"/>
        </w:numPr>
        <w:suppressLineNumbers/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8E41F3" w:rsidRPr="00B60A87" w:rsidRDefault="008E41F3" w:rsidP="00611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6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Pr="00B60A87">
        <w:rPr>
          <w:rFonts w:ascii="Times New Roman" w:hAnsi="Times New Roman" w:cs="Times New Roman"/>
          <w:sz w:val="28"/>
          <w:szCs w:val="28"/>
        </w:rPr>
        <w:t xml:space="preserve"> задачи, описанные в Рабочей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A87">
        <w:rPr>
          <w:rFonts w:ascii="Times New Roman" w:hAnsi="Times New Roman" w:cs="Times New Roman"/>
          <w:sz w:val="28"/>
          <w:szCs w:val="28"/>
        </w:rPr>
        <w:t xml:space="preserve"> конкретизируют цели и задачи Основной образовательной программы дошкольного образования </w:t>
      </w:r>
      <w:r w:rsidRPr="006677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67751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№ 101 г. Липецка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«Художественно-эстетическое развитие» соответственно возраста детей.</w:t>
      </w:r>
    </w:p>
    <w:p w:rsidR="003E477A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751"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возрастным особенностям детей данной группы, требованиям Основной образовательной программы дошкольного образования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67751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№ 101 г. Липецка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1F3" w:rsidRPr="00667751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751">
        <w:rPr>
          <w:rFonts w:ascii="Times New Roman" w:hAnsi="Times New Roman" w:cs="Times New Roman"/>
          <w:sz w:val="28"/>
          <w:szCs w:val="28"/>
        </w:rPr>
        <w:t xml:space="preserve">Представленные формы работы с детьми соответствуют требованиям ФГОС ДО, возрастным особенностям детей </w:t>
      </w:r>
      <w:r w:rsidR="00611752">
        <w:rPr>
          <w:rFonts w:ascii="Times New Roman" w:hAnsi="Times New Roman" w:cs="Times New Roman"/>
          <w:sz w:val="28"/>
          <w:szCs w:val="28"/>
        </w:rPr>
        <w:t>средней группы</w:t>
      </w:r>
      <w:r w:rsidRPr="00667751">
        <w:rPr>
          <w:rFonts w:ascii="Times New Roman" w:hAnsi="Times New Roman" w:cs="Times New Roman"/>
          <w:sz w:val="28"/>
          <w:szCs w:val="28"/>
        </w:rPr>
        <w:t>.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667751"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рекомендуемому Основной образовательной программой дошкольного образования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67751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№ 101 г. Липецка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1F3" w:rsidRPr="008237F8" w:rsidRDefault="008E41F3" w:rsidP="0061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37F8">
        <w:rPr>
          <w:rFonts w:ascii="Times New Roman" w:hAnsi="Times New Roman" w:cs="Times New Roman"/>
          <w:sz w:val="28"/>
          <w:szCs w:val="28"/>
        </w:rPr>
        <w:t>конкретизирует цели и задачи изучения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611752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Start"/>
      <w:r w:rsidR="00611752">
        <w:rPr>
          <w:rFonts w:ascii="Times New Roman" w:hAnsi="Times New Roman" w:cs="Times New Roman"/>
          <w:sz w:val="28"/>
          <w:szCs w:val="28"/>
        </w:rPr>
        <w:t>»:</w:t>
      </w:r>
      <w:r w:rsidRPr="008237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23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F8">
        <w:rPr>
          <w:rFonts w:ascii="Times New Roman" w:hAnsi="Times New Roman" w:cs="Times New Roman"/>
          <w:sz w:val="28"/>
          <w:szCs w:val="28"/>
        </w:rPr>
        <w:t>оптимально распределяет время образовательной деятельности по темам</w:t>
      </w:r>
      <w:r w:rsidR="0061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752" w:rsidRPr="00611752">
        <w:rPr>
          <w:rFonts w:ascii="Times New Roman" w:eastAsia="Times New Roman" w:hAnsi="Times New Roman" w:cs="Times New Roman"/>
          <w:sz w:val="28"/>
          <w:szCs w:val="28"/>
        </w:rPr>
        <w:t xml:space="preserve">и представлены в 3-х разделах: </w:t>
      </w:r>
      <w:r w:rsidRPr="00823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1F3" w:rsidRPr="00611752" w:rsidRDefault="008E41F3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Целевой.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8E41F3" w:rsidRPr="00611752" w:rsidRDefault="008E41F3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«Социально-коммуникативное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«Социально-коммуникативное развитие» и перспективно-тематическое планирование регламентированной образовательной деятельности. Содержание работы в совместной деятельности воспитателя и детей раскрыто через формы, методы и средства реализации программы.</w:t>
      </w:r>
    </w:p>
    <w:p w:rsidR="008E41F3" w:rsidRPr="00611752" w:rsidRDefault="008E41F3" w:rsidP="00611752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52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611752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8E41F3" w:rsidRPr="00B60A87" w:rsidRDefault="008E41F3" w:rsidP="00611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6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Pr="00B60A87">
        <w:rPr>
          <w:rFonts w:ascii="Times New Roman" w:hAnsi="Times New Roman" w:cs="Times New Roman"/>
          <w:sz w:val="28"/>
          <w:szCs w:val="28"/>
        </w:rPr>
        <w:t xml:space="preserve"> задачи, описанные </w:t>
      </w:r>
      <w:r w:rsidR="00611752" w:rsidRPr="00B60A87">
        <w:rPr>
          <w:rFonts w:ascii="Times New Roman" w:hAnsi="Times New Roman" w:cs="Times New Roman"/>
          <w:sz w:val="28"/>
          <w:szCs w:val="28"/>
        </w:rPr>
        <w:t>в Рабочей программе,</w:t>
      </w:r>
      <w:r w:rsidRPr="00B60A87">
        <w:rPr>
          <w:rFonts w:ascii="Times New Roman" w:hAnsi="Times New Roman" w:cs="Times New Roman"/>
          <w:sz w:val="28"/>
          <w:szCs w:val="28"/>
        </w:rPr>
        <w:t xml:space="preserve"> конкретизируют цели и задачи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</w:t>
      </w:r>
      <w:r w:rsidRPr="00324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 «Социально-коммуникативное развитие» соответственно возраста детей.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возрастным особенностям детей данной группы, требованиям </w:t>
      </w:r>
      <w:r w:rsidRPr="00B60A8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Липецка.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формы работы с детьми соответствуют требованиям ФГОС ДО, возрастным особенностям детей </w:t>
      </w:r>
      <w:r w:rsidR="00611752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8E41F3" w:rsidRDefault="008E41F3" w:rsidP="006117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324DE9"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рекомендуемому Основной образовательной </w:t>
      </w:r>
      <w:r w:rsidR="00611752" w:rsidRPr="00324DE9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611752">
        <w:rPr>
          <w:rFonts w:ascii="Times New Roman" w:hAnsi="Times New Roman" w:cs="Times New Roman"/>
          <w:sz w:val="28"/>
          <w:szCs w:val="28"/>
        </w:rPr>
        <w:t>дошкольного</w:t>
      </w:r>
      <w:r w:rsidRPr="00324DE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</w:t>
      </w:r>
      <w:r w:rsidR="00611752">
        <w:rPr>
          <w:rFonts w:ascii="Times New Roman" w:hAnsi="Times New Roman" w:cs="Times New Roman"/>
          <w:sz w:val="28"/>
          <w:szCs w:val="28"/>
        </w:rPr>
        <w:t>учреждения №</w:t>
      </w:r>
      <w:r>
        <w:rPr>
          <w:rFonts w:ascii="Times New Roman" w:hAnsi="Times New Roman" w:cs="Times New Roman"/>
          <w:sz w:val="28"/>
          <w:szCs w:val="28"/>
        </w:rPr>
        <w:t xml:space="preserve"> 101 г. Липецка</w:t>
      </w:r>
      <w:r w:rsidR="00611752">
        <w:rPr>
          <w:rFonts w:ascii="Times New Roman" w:hAnsi="Times New Roman" w:cs="Times New Roman"/>
          <w:sz w:val="28"/>
          <w:szCs w:val="28"/>
        </w:rPr>
        <w:t>.</w:t>
      </w:r>
    </w:p>
    <w:p w:rsidR="00360828" w:rsidRDefault="00360828" w:rsidP="00611752"/>
    <w:sectPr w:rsidR="00360828" w:rsidSect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5F2E"/>
    <w:multiLevelType w:val="hybridMultilevel"/>
    <w:tmpl w:val="78AE3C68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D927331"/>
    <w:multiLevelType w:val="hybridMultilevel"/>
    <w:tmpl w:val="D7BA8088"/>
    <w:lvl w:ilvl="0" w:tplc="42D0A3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F7771D4"/>
    <w:multiLevelType w:val="hybridMultilevel"/>
    <w:tmpl w:val="65168B8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CC"/>
    <w:rsid w:val="00092F9D"/>
    <w:rsid w:val="00151B11"/>
    <w:rsid w:val="00161C20"/>
    <w:rsid w:val="00283042"/>
    <w:rsid w:val="00360828"/>
    <w:rsid w:val="003E477A"/>
    <w:rsid w:val="00402B6C"/>
    <w:rsid w:val="00512115"/>
    <w:rsid w:val="005F512A"/>
    <w:rsid w:val="00611752"/>
    <w:rsid w:val="00643510"/>
    <w:rsid w:val="007E0D9A"/>
    <w:rsid w:val="008237F8"/>
    <w:rsid w:val="008413E8"/>
    <w:rsid w:val="008E41F3"/>
    <w:rsid w:val="00A14CD2"/>
    <w:rsid w:val="00B60A87"/>
    <w:rsid w:val="00B9702A"/>
    <w:rsid w:val="00CB4F77"/>
    <w:rsid w:val="00CE7CCC"/>
    <w:rsid w:val="00DF7E5F"/>
    <w:rsid w:val="00E327ED"/>
    <w:rsid w:val="00E35A9D"/>
    <w:rsid w:val="00E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5A510-2667-4864-9804-3ED178F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C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CE7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C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uiPriority w:val="99"/>
    <w:rsid w:val="00CE7CCC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CE7CCC"/>
  </w:style>
  <w:style w:type="paragraph" w:styleId="a3">
    <w:name w:val="List Paragraph"/>
    <w:basedOn w:val="a"/>
    <w:uiPriority w:val="34"/>
    <w:qFormat/>
    <w:rsid w:val="0082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#123</Company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17</cp:revision>
  <dcterms:created xsi:type="dcterms:W3CDTF">2016-07-20T18:55:00Z</dcterms:created>
  <dcterms:modified xsi:type="dcterms:W3CDTF">2020-09-02T13:19:00Z</dcterms:modified>
</cp:coreProperties>
</file>